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APOLIONA HAUNANI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BANK OF HAWAII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BOH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96846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04/29/2022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875</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74.34</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24,158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Katherine Lamb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4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APOLIONA HAUNANI by</w:t>
        <w:tab/>
        <w:t>05/03/2022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8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jc w:val="both"/>
        <w:ind w:right="301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a director and/or officer of Bank of Hawaii Corporation, a Delaware corporation (the "Company") does hereby nominate, constitute and appoint Sharlene K. Bliss, Katherine S. Lamb and Kelly Y. Uwaine signing singly, as his or her true and lawful attorneys and agents to:</w:t>
      </w:r>
    </w:p>
    <w:p>
      <w:pPr>
        <w:ind w:right="281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his or her individual capacity or in a fiduciary or any other capacity, Forms 3, 4 and 5 or to any amendment thereto, or any form or forms adopted by the United States Securities and Exchange Commission (the "Commission") in lieu thereof or in addition thereto in accordance with Section 16(a) of the Securities Exchange Act of 1934 and the rules thereunder;</w:t>
      </w:r>
    </w:p>
    <w:p>
      <w:pPr>
        <w:ind w:right="291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timely file such form with the Commission and any stock exchange or similar authority; and</w:t>
      </w:r>
    </w:p>
    <w:p>
      <w:pPr>
        <w:ind w:right="291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and in the best interest of, or legally required by, the undersigned.</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and Exchange Act of 1934.</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23rd day of July 2021.</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 Haunani Apoliona</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4651" TargetMode="External"/><Relationship Id="rId13" Type="http://schemas.openxmlformats.org/officeDocument/2006/relationships/hyperlink" Target="http://www.sec.gov/cgi-bin/browse-edgar?action=getcompany&amp;CIK=0000046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2022-05-03T18:49:50Z</dcterms:created>
  <dcterms:modified xsi:type="dcterms:W3CDTF">2022-05-03T18:49:50Z</dcterms:modified>
</cp:coreProperties>
</file>